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642561C0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5255CE">
        <w:rPr>
          <w:rFonts w:ascii="Times New Roman" w:eastAsia="Times New Roman" w:hAnsi="Times New Roman"/>
        </w:rPr>
        <w:t>Mathematics – Spatial Reasoning and Fluency with Operations – Unit 4 – Module B</w:t>
      </w:r>
    </w:p>
    <w:p w14:paraId="12AE012C" w14:textId="0923E79B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5255CE">
        <w:rPr>
          <w:rFonts w:ascii="Times New Roman" w:hAnsi="Times New Roman" w:cs="Times New Roman"/>
          <w:b/>
          <w:sz w:val="28"/>
          <w:szCs w:val="28"/>
        </w:rPr>
        <w:t>3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5E2D579F" w14:textId="77777777" w:rsidR="00B47CB0" w:rsidRPr="00B47CB0" w:rsidRDefault="00B47CB0" w:rsidP="00B47CB0"/>
    <w:p w14:paraId="464D94CC" w14:textId="044869BA" w:rsidR="00B47CB0" w:rsidRPr="00B47CB0" w:rsidRDefault="00B47CB0" w:rsidP="00B47CB0">
      <w:pPr>
        <w:pStyle w:val="Standard"/>
        <w:widowControl w:val="0"/>
        <w:spacing w:after="20" w:line="240" w:lineRule="auto"/>
        <w:ind w:left="245" w:hanging="245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3B9CAA3C" wp14:editId="043B84D0">
                <wp:extent cx="109728" cy="109728"/>
                <wp:effectExtent l="0" t="0" r="17780" b="17780"/>
                <wp:docPr id="1" name="Frame 1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4E2BDE" id="Frame 1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Yodw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3F6042" w:rsidRPr="0056576B">
        <w:t xml:space="preserve"> </w:t>
      </w:r>
      <w:proofErr w:type="gramStart"/>
      <w:r w:rsidR="005255CE" w:rsidRPr="00714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3.G.A.1</w:t>
      </w:r>
      <w:proofErr w:type="gramEnd"/>
      <w:r w:rsidR="00525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Understand that shapes in different categories (e.g., rhombuses, rectangles, and others) may share attributes (e.g., having four sides), and</w:t>
      </w:r>
      <w:r>
        <w:t xml:space="preserve"> </w:t>
      </w:r>
      <w:r w:rsidR="005255CE">
        <w:rPr>
          <w:rFonts w:ascii="Times New Roman" w:eastAsia="Times New Roman" w:hAnsi="Times New Roman" w:cs="Times New Roman"/>
          <w:color w:val="000000"/>
          <w:sz w:val="24"/>
          <w:szCs w:val="24"/>
        </w:rPr>
        <w:t>that the shared attributes can define a larger category (e.g., quadrilaterals). Recognize rhombuses, rectangles, and squares as examples of</w:t>
      </w:r>
      <w:r>
        <w:t xml:space="preserve"> </w:t>
      </w:r>
      <w:r w:rsidR="005255CE">
        <w:rPr>
          <w:rFonts w:ascii="Times New Roman" w:eastAsia="Times New Roman" w:hAnsi="Times New Roman" w:cs="Times New Roman"/>
          <w:color w:val="000000"/>
          <w:sz w:val="24"/>
          <w:szCs w:val="24"/>
        </w:rPr>
        <w:t>quadrilaterals, and draw examples of quadrilater</w:t>
      </w:r>
      <w:bookmarkStart w:id="0" w:name="_GoBack"/>
      <w:bookmarkEnd w:id="0"/>
      <w:r w:rsidR="005255CE">
        <w:rPr>
          <w:rFonts w:ascii="Times New Roman" w:eastAsia="Times New Roman" w:hAnsi="Times New Roman" w:cs="Times New Roman"/>
          <w:color w:val="000000"/>
          <w:sz w:val="24"/>
          <w:szCs w:val="24"/>
        </w:rPr>
        <w:t>als that do not belong to any of these subcategories.</w:t>
      </w:r>
    </w:p>
    <w:p w14:paraId="1AD32616" w14:textId="1ADC4899" w:rsidR="00F749C6" w:rsidRPr="00B47CB0" w:rsidRDefault="00B47CB0" w:rsidP="00B47CB0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1EB8A98" wp14:editId="0430BE44">
                <wp:extent cx="118872" cy="118872"/>
                <wp:effectExtent l="0" t="0" r="33655" b="33655"/>
                <wp:docPr id="2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5A70F" w14:textId="77777777" w:rsidR="00B47CB0" w:rsidRPr="0025693A" w:rsidRDefault="00B47CB0" w:rsidP="00B47CB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EB8A9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" fillcolor="#fff000" strokecolor="#7f7f7f [1612]" strokeweight=".5pt">
                <v:stroke joinstyle="miter"/>
                <v:textbox inset=",7.2pt,,0">
                  <w:txbxContent>
                    <w:p w14:paraId="51B5A70F" w14:textId="77777777" w:rsidR="00B47CB0" w:rsidRPr="0025693A" w:rsidRDefault="00B47CB0" w:rsidP="00B47CB0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 w:rsidR="005255CE" w:rsidRPr="00714430">
        <w:rPr>
          <w:rFonts w:ascii="Times New Roman" w:eastAsia="Times New Roman" w:hAnsi="Times New Roman"/>
          <w:b/>
          <w:sz w:val="24"/>
        </w:rPr>
        <w:t>3.MD.D.8</w:t>
      </w:r>
      <w:proofErr w:type="gramEnd"/>
      <w:r w:rsidR="005255CE">
        <w:rPr>
          <w:rFonts w:ascii="Times New Roman" w:eastAsia="Times New Roman" w:hAnsi="Times New Roman"/>
          <w:sz w:val="24"/>
        </w:rPr>
        <w:t xml:space="preserve"> Solve real world and mathematical problems involving perimeters of polygons, including finding the perimeter given the side lengths,</w:t>
      </w:r>
      <w:r>
        <w:rPr>
          <w:rFonts w:ascii="Times New Roman" w:eastAsia="Times New Roman" w:hAnsi="Times New Roman"/>
          <w:sz w:val="24"/>
        </w:rPr>
        <w:t xml:space="preserve"> </w:t>
      </w:r>
      <w:r w:rsidR="005255CE">
        <w:rPr>
          <w:rFonts w:ascii="Times New Roman" w:eastAsia="Times New Roman" w:hAnsi="Times New Roman"/>
          <w:sz w:val="24"/>
        </w:rPr>
        <w:t>finding an unknown side length, and exhibiting rectangles with the same perimeter and different areas or with the same area and different</w:t>
      </w:r>
      <w:r>
        <w:rPr>
          <w:rFonts w:ascii="Times New Roman" w:eastAsia="Times New Roman" w:hAnsi="Times New Roman"/>
          <w:sz w:val="24"/>
        </w:rPr>
        <w:t xml:space="preserve"> </w:t>
      </w:r>
      <w:r w:rsidR="005255CE">
        <w:rPr>
          <w:rFonts w:ascii="Times New Roman" w:eastAsia="Times New Roman" w:hAnsi="Times New Roman"/>
          <w:sz w:val="24"/>
        </w:rPr>
        <w:t>perimeters.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5255CE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69273AB0" w:rsidR="005255CE" w:rsidRPr="005255CE" w:rsidRDefault="005255CE" w:rsidP="005255CE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3.G.A.1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shapes (quadrilaterals) in different categories may share attributes, and that the shared attributes can define a larger category **</w:t>
            </w:r>
          </w:p>
        </w:tc>
        <w:tc>
          <w:tcPr>
            <w:tcW w:w="2878" w:type="dxa"/>
          </w:tcPr>
          <w:p w14:paraId="569A3B3F" w14:textId="34B37ECD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255CE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2103676D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3.G.A.1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recognize rhombuses, rectangles, and squares as examples of quadrilaterals, and draw examples of quadrilaterals that do not belong to any of these subcategories</w:t>
            </w:r>
          </w:p>
        </w:tc>
        <w:tc>
          <w:tcPr>
            <w:tcW w:w="2878" w:type="dxa"/>
          </w:tcPr>
          <w:p w14:paraId="31EFE459" w14:textId="77777777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255CE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1AA3933F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3.MD.D.8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real world and mathematical problems involving perimeters of polygons, including finding the perimeter given the side lengths</w:t>
            </w:r>
          </w:p>
        </w:tc>
        <w:tc>
          <w:tcPr>
            <w:tcW w:w="2878" w:type="dxa"/>
          </w:tcPr>
          <w:p w14:paraId="010B0DB9" w14:textId="77777777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255CE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105498C7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3.MD.D.8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real world and mathematical problems involving perimeters of polygons, including finding unknown side lengths when given the perimeter</w:t>
            </w:r>
          </w:p>
        </w:tc>
        <w:tc>
          <w:tcPr>
            <w:tcW w:w="2878" w:type="dxa"/>
          </w:tcPr>
          <w:p w14:paraId="7970C1A2" w14:textId="77777777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255CE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1875C94F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3.MD.D.8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real world and mathematical problems involving exhibiting rectangles with the same perimeter/different areas or with the same area/different perimeters</w:t>
            </w:r>
          </w:p>
        </w:tc>
        <w:tc>
          <w:tcPr>
            <w:tcW w:w="2878" w:type="dxa"/>
          </w:tcPr>
          <w:p w14:paraId="06A5CCCC" w14:textId="77777777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5255CE" w:rsidRPr="0056576B" w:rsidRDefault="005255CE" w:rsidP="005255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6EF66" w14:textId="77777777" w:rsidR="00695AA8" w:rsidRDefault="00695AA8" w:rsidP="002E2912">
      <w:pPr>
        <w:spacing w:after="0" w:line="240" w:lineRule="auto"/>
      </w:pPr>
      <w:r>
        <w:separator/>
      </w:r>
    </w:p>
  </w:endnote>
  <w:endnote w:type="continuationSeparator" w:id="0">
    <w:p w14:paraId="178E2A13" w14:textId="77777777" w:rsidR="00695AA8" w:rsidRDefault="00695AA8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ova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34C7B" w14:textId="0A94C608" w:rsidR="003F6042" w:rsidRDefault="005255CE" w:rsidP="003F6042">
    <w:pPr>
      <w:pStyle w:val="Footer"/>
    </w:pPr>
    <w:r>
      <w:rPr>
        <w:color w:val="000000"/>
      </w:rPr>
      <w:t xml:space="preserve">CAR Unit_Mathematics-Gr.3-Unit 4-Module B </w:t>
    </w:r>
    <w:r>
      <w:rPr>
        <w:color w:val="000000"/>
      </w:rPr>
      <w:tab/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43B07" w14:textId="77777777" w:rsidR="00695AA8" w:rsidRDefault="00695AA8" w:rsidP="002E2912">
      <w:pPr>
        <w:spacing w:after="0" w:line="240" w:lineRule="auto"/>
      </w:pPr>
      <w:r>
        <w:separator/>
      </w:r>
    </w:p>
  </w:footnote>
  <w:footnote w:type="continuationSeparator" w:id="0">
    <w:p w14:paraId="579C39C1" w14:textId="77777777" w:rsidR="00695AA8" w:rsidRDefault="00695AA8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A3CEA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60592"/>
    <w:rsid w:val="00363A81"/>
    <w:rsid w:val="003973BF"/>
    <w:rsid w:val="003B521D"/>
    <w:rsid w:val="003E5759"/>
    <w:rsid w:val="003F6042"/>
    <w:rsid w:val="004405D2"/>
    <w:rsid w:val="004A3C78"/>
    <w:rsid w:val="004D3FDF"/>
    <w:rsid w:val="005043E4"/>
    <w:rsid w:val="00523316"/>
    <w:rsid w:val="005255CE"/>
    <w:rsid w:val="0056576B"/>
    <w:rsid w:val="00597E7A"/>
    <w:rsid w:val="005F3DD1"/>
    <w:rsid w:val="0060757B"/>
    <w:rsid w:val="00640ADB"/>
    <w:rsid w:val="00680847"/>
    <w:rsid w:val="00680862"/>
    <w:rsid w:val="00686315"/>
    <w:rsid w:val="00695AA8"/>
    <w:rsid w:val="006D6D6F"/>
    <w:rsid w:val="00707D79"/>
    <w:rsid w:val="00714430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47CB0"/>
    <w:rsid w:val="00B86739"/>
    <w:rsid w:val="00D2140D"/>
    <w:rsid w:val="00D42ED9"/>
    <w:rsid w:val="00D61E4D"/>
    <w:rsid w:val="00E47D15"/>
    <w:rsid w:val="00E71955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5255CE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InstructorA</cp:lastModifiedBy>
  <cp:revision>5</cp:revision>
  <dcterms:created xsi:type="dcterms:W3CDTF">2019-08-15T14:00:00Z</dcterms:created>
  <dcterms:modified xsi:type="dcterms:W3CDTF">2019-08-15T19:39:00Z</dcterms:modified>
</cp:coreProperties>
</file>